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95" w:rsidRPr="00424495" w:rsidRDefault="00424495" w:rsidP="00424495">
      <w:pPr>
        <w:jc w:val="right"/>
        <w:rPr>
          <w:rFonts w:ascii="XO Thames" w:hAnsi="XO Thames"/>
          <w:color w:val="000000"/>
          <w:sz w:val="24"/>
          <w:szCs w:val="24"/>
          <w:lang w:eastAsia="ru-RU" w:bidi="ru-RU"/>
        </w:rPr>
      </w:pPr>
      <w:r w:rsidRPr="00424495">
        <w:rPr>
          <w:rFonts w:ascii="XO Thames" w:hAnsi="XO Thames"/>
          <w:color w:val="000000"/>
          <w:sz w:val="24"/>
          <w:szCs w:val="24"/>
          <w:lang w:eastAsia="ru-RU" w:bidi="ru-RU"/>
        </w:rPr>
        <w:t>Утверждаю</w:t>
      </w:r>
    </w:p>
    <w:p w:rsidR="00424495" w:rsidRPr="00424495" w:rsidRDefault="00424495" w:rsidP="00424495">
      <w:pPr>
        <w:jc w:val="right"/>
        <w:rPr>
          <w:rFonts w:ascii="XO Thames" w:hAnsi="XO Thames"/>
          <w:color w:val="000000"/>
          <w:sz w:val="24"/>
          <w:szCs w:val="24"/>
          <w:lang w:eastAsia="ru-RU" w:bidi="ru-RU"/>
        </w:rPr>
      </w:pPr>
      <w:r w:rsidRPr="00424495">
        <w:rPr>
          <w:rFonts w:ascii="XO Thames" w:hAnsi="XO Thames"/>
          <w:color w:val="000000"/>
          <w:sz w:val="24"/>
          <w:szCs w:val="24"/>
          <w:lang w:eastAsia="ru-RU" w:bidi="ru-RU"/>
        </w:rPr>
        <w:t xml:space="preserve"> Заведующий МБДОУ «Гороховский ДС»</w:t>
      </w:r>
    </w:p>
    <w:p w:rsidR="00424495" w:rsidRPr="00424495" w:rsidRDefault="00424495" w:rsidP="00424495">
      <w:pPr>
        <w:jc w:val="right"/>
        <w:rPr>
          <w:rFonts w:ascii="XO Thames" w:hAnsi="XO Thames"/>
          <w:color w:val="000000"/>
          <w:sz w:val="24"/>
          <w:szCs w:val="24"/>
          <w:lang w:eastAsia="ru-RU" w:bidi="ru-RU"/>
        </w:rPr>
      </w:pPr>
      <w:r w:rsidRPr="00424495">
        <w:rPr>
          <w:rFonts w:ascii="XO Thames" w:hAnsi="XO Thames"/>
          <w:color w:val="000000"/>
          <w:sz w:val="24"/>
          <w:szCs w:val="24"/>
          <w:lang w:eastAsia="ru-RU" w:bidi="ru-RU"/>
        </w:rPr>
        <w:t>___________ Е.М. Афонина</w:t>
      </w:r>
    </w:p>
    <w:p w:rsidR="00A620B1" w:rsidRDefault="00A620B1" w:rsidP="00A620B1">
      <w:pPr>
        <w:jc w:val="center"/>
        <w:rPr>
          <w:rFonts w:ascii="XO Thames" w:hAnsi="XO Thames"/>
          <w:b/>
          <w:color w:val="000000"/>
          <w:sz w:val="24"/>
          <w:szCs w:val="24"/>
          <w:lang w:eastAsia="ru-RU" w:bidi="ru-RU"/>
        </w:rPr>
      </w:pPr>
      <w:r w:rsidRPr="00A620B1">
        <w:rPr>
          <w:rFonts w:ascii="XO Thames" w:hAnsi="XO Thames"/>
          <w:b/>
          <w:color w:val="000000"/>
          <w:sz w:val="24"/>
          <w:szCs w:val="24"/>
          <w:lang w:eastAsia="ru-RU" w:bidi="ru-RU"/>
        </w:rPr>
        <w:t>Мониторинг исполнения антикоррупционной политики МБДОУ «Гороховский ДС»</w:t>
      </w:r>
    </w:p>
    <w:p w:rsidR="004C06E0" w:rsidRDefault="004C06E0" w:rsidP="00A620B1">
      <w:pPr>
        <w:jc w:val="center"/>
        <w:rPr>
          <w:rFonts w:ascii="XO Thames" w:hAnsi="XO Thames"/>
          <w:b/>
          <w:sz w:val="24"/>
          <w:szCs w:val="24"/>
        </w:rPr>
      </w:pPr>
      <w:r>
        <w:rPr>
          <w:rFonts w:ascii="XO Thames" w:hAnsi="XO Thames"/>
          <w:b/>
          <w:color w:val="000000"/>
          <w:sz w:val="24"/>
          <w:szCs w:val="24"/>
          <w:lang w:eastAsia="ru-RU" w:bidi="ru-RU"/>
        </w:rPr>
        <w:t>за 2024год</w:t>
      </w:r>
    </w:p>
    <w:tbl>
      <w:tblPr>
        <w:tblStyle w:val="a3"/>
        <w:tblW w:w="15633" w:type="dxa"/>
        <w:tblLayout w:type="fixed"/>
        <w:tblLook w:val="04A0" w:firstRow="1" w:lastRow="0" w:firstColumn="1" w:lastColumn="0" w:noHBand="0" w:noVBand="1"/>
      </w:tblPr>
      <w:tblGrid>
        <w:gridCol w:w="533"/>
        <w:gridCol w:w="4110"/>
        <w:gridCol w:w="5759"/>
        <w:gridCol w:w="763"/>
        <w:gridCol w:w="1275"/>
        <w:gridCol w:w="1418"/>
        <w:gridCol w:w="1775"/>
      </w:tblGrid>
      <w:tr w:rsidR="00A620B1" w:rsidRPr="004C06E0" w:rsidTr="004C06E0">
        <w:tc>
          <w:tcPr>
            <w:tcW w:w="533" w:type="dxa"/>
            <w:vMerge w:val="restart"/>
          </w:tcPr>
          <w:p w:rsidR="00A620B1" w:rsidRPr="004C06E0" w:rsidRDefault="00A620B1" w:rsidP="00A620B1">
            <w:pPr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</w:pP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№</w:t>
            </w:r>
          </w:p>
          <w:p w:rsidR="00A620B1" w:rsidRPr="004C06E0" w:rsidRDefault="00A620B1" w:rsidP="00A620B1">
            <w:pPr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</w:pP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п\</w:t>
            </w:r>
            <w:proofErr w:type="gramStart"/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110" w:type="dxa"/>
            <w:vMerge w:val="restart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Наименование контрольного вопроса</w:t>
            </w:r>
          </w:p>
        </w:tc>
        <w:tc>
          <w:tcPr>
            <w:tcW w:w="9215" w:type="dxa"/>
            <w:gridSpan w:val="4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 xml:space="preserve">Формат ответа </w:t>
            </w:r>
          </w:p>
        </w:tc>
        <w:tc>
          <w:tcPr>
            <w:tcW w:w="1775" w:type="dxa"/>
            <w:vMerge w:val="restart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Ответственные</w:t>
            </w:r>
          </w:p>
        </w:tc>
      </w:tr>
      <w:tr w:rsidR="00A620B1" w:rsidRPr="004C06E0" w:rsidTr="004C06E0">
        <w:tc>
          <w:tcPr>
            <w:tcW w:w="533" w:type="dxa"/>
            <w:vMerge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6522" w:type="dxa"/>
            <w:gridSpan w:val="2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Показатель</w:t>
            </w:r>
          </w:p>
        </w:tc>
        <w:tc>
          <w:tcPr>
            <w:tcW w:w="1275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Количественное выражение показателя</w:t>
            </w:r>
          </w:p>
        </w:tc>
        <w:tc>
          <w:tcPr>
            <w:tcW w:w="1418" w:type="dxa"/>
          </w:tcPr>
          <w:p w:rsidR="00A620B1" w:rsidRPr="00A620B1" w:rsidRDefault="00A620B1" w:rsidP="009D738E">
            <w:pPr>
              <w:widowControl w:val="0"/>
              <w:spacing w:line="240" w:lineRule="exact"/>
              <w:ind w:left="34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Процентное выражение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eastAsia="Arial Unicode MS" w:hAnsi="XO Thames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показателя</w:t>
            </w:r>
          </w:p>
        </w:tc>
        <w:tc>
          <w:tcPr>
            <w:tcW w:w="1775" w:type="dxa"/>
            <w:vMerge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Привлекались ли работники ДОУ к ответственности (уголовной, административной, дисциплинарной) за совершение коррупционных правонарушений?</w:t>
            </w:r>
          </w:p>
        </w:tc>
        <w:tc>
          <w:tcPr>
            <w:tcW w:w="6522" w:type="dxa"/>
            <w:gridSpan w:val="2"/>
          </w:tcPr>
          <w:p w:rsidR="004C06E0" w:rsidRDefault="00A620B1" w:rsidP="00A620B1">
            <w:pPr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</w:pP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 xml:space="preserve">Количество работников, привлеченных к ответственности за совершение коррупционных правонарушений, 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proofErr w:type="gramStart"/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в том числе: к административной к дисциплинарной к уголовной</w:t>
            </w:r>
            <w:proofErr w:type="gramEnd"/>
          </w:p>
        </w:tc>
        <w:tc>
          <w:tcPr>
            <w:tcW w:w="1275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0</w:t>
            </w:r>
          </w:p>
        </w:tc>
        <w:tc>
          <w:tcPr>
            <w:tcW w:w="1775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зам. по АХЧ</w:t>
            </w: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Сколько сообщений о совершении коррупционных правонарушений работниками ДОУ зарегистрировано в отчетном периоде, сколько выявлено совершенных ими коррупционных преступлений?</w:t>
            </w:r>
          </w:p>
        </w:tc>
        <w:tc>
          <w:tcPr>
            <w:tcW w:w="6522" w:type="dxa"/>
            <w:gridSpan w:val="2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Количество поступивших сообщений о коррупционных правонарушениях, из них: количество выявленных коррупционных преступлений</w:t>
            </w:r>
          </w:p>
        </w:tc>
        <w:tc>
          <w:tcPr>
            <w:tcW w:w="1275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0</w:t>
            </w:r>
          </w:p>
        </w:tc>
        <w:tc>
          <w:tcPr>
            <w:tcW w:w="1775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 xml:space="preserve">Заведующий </w:t>
            </w: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Какие в отчетном периоде проведены организационные меры по созданию условий, затрудняющих возможность коррупционного поведения и обеспечивающих снижение уровня коррупции?</w:t>
            </w:r>
          </w:p>
        </w:tc>
        <w:tc>
          <w:tcPr>
            <w:tcW w:w="6522" w:type="dxa"/>
            <w:gridSpan w:val="2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1.</w:t>
            </w:r>
            <w:r w:rsidR="00A620B1" w:rsidRPr="004C06E0">
              <w:rPr>
                <w:rFonts w:ascii="XO Thames" w:hAnsi="XO Thames"/>
                <w:sz w:val="20"/>
                <w:szCs w:val="20"/>
              </w:rPr>
              <w:t>Экспертиза действующих нормативно-правовых актов МБДОУ подлежащих проверке на коррумпированность.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2.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Анализ на коррумпированность проектов нормативно-правовых актов и распорядительных документов МБДОУ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3.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Систематический контроль над выполнением условий муниципальных контрактов.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4.</w:t>
            </w:r>
          </w:p>
          <w:p w:rsidR="00A620B1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Контроль за целевым использованием бюджетных сре</w:t>
            </w:r>
            <w:proofErr w:type="gramStart"/>
            <w:r w:rsidRPr="004C06E0">
              <w:rPr>
                <w:rFonts w:ascii="XO Thames" w:hAnsi="XO Thames"/>
                <w:sz w:val="20"/>
                <w:szCs w:val="20"/>
              </w:rPr>
              <w:t xml:space="preserve">дств </w:t>
            </w:r>
            <w:r w:rsidR="004C06E0">
              <w:rPr>
                <w:rFonts w:ascii="XO Thames" w:hAnsi="XO Thames"/>
                <w:sz w:val="20"/>
                <w:szCs w:val="20"/>
              </w:rPr>
              <w:t xml:space="preserve"> </w:t>
            </w:r>
            <w:r w:rsidRPr="004C06E0">
              <w:rPr>
                <w:rFonts w:ascii="XO Thames" w:hAnsi="XO Thames"/>
                <w:sz w:val="20"/>
                <w:szCs w:val="20"/>
              </w:rPr>
              <w:t>в с</w:t>
            </w:r>
            <w:proofErr w:type="gramEnd"/>
            <w:r w:rsidRPr="004C06E0">
              <w:rPr>
                <w:rFonts w:ascii="XO Thames" w:hAnsi="XO Thames"/>
                <w:sz w:val="20"/>
                <w:szCs w:val="20"/>
              </w:rPr>
              <w:t>оответствии с муниципальными контрактами.</w:t>
            </w:r>
          </w:p>
          <w:p w:rsidR="00424495" w:rsidRDefault="00424495" w:rsidP="00A620B1">
            <w:pPr>
              <w:rPr>
                <w:rFonts w:ascii="XO Thames" w:hAnsi="XO Thames"/>
                <w:sz w:val="20"/>
                <w:szCs w:val="20"/>
              </w:rPr>
            </w:pPr>
          </w:p>
          <w:p w:rsidR="00424495" w:rsidRPr="004C06E0" w:rsidRDefault="00424495" w:rsidP="00A620B1">
            <w:pPr>
              <w:rPr>
                <w:rFonts w:ascii="XO Thames" w:hAnsi="XO Thames"/>
                <w:sz w:val="20"/>
                <w:szCs w:val="20"/>
              </w:rPr>
            </w:pPr>
            <w:bookmarkStart w:id="0" w:name="_GoBack"/>
            <w:bookmarkEnd w:id="0"/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lastRenderedPageBreak/>
              <w:t>5.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Организация контроля над распределением стимулирующей части фонда оплаты труда.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6.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proofErr w:type="gramStart"/>
            <w:r w:rsidRPr="004C06E0">
              <w:rPr>
                <w:rFonts w:ascii="XO Thames" w:hAnsi="XO Thames"/>
                <w:sz w:val="20"/>
                <w:szCs w:val="20"/>
              </w:rPr>
              <w:t>Контроль за</w:t>
            </w:r>
            <w:proofErr w:type="gramEnd"/>
            <w:r w:rsidRPr="004C06E0">
              <w:rPr>
                <w:rFonts w:ascii="XO Thames" w:hAnsi="XO Thames"/>
                <w:sz w:val="20"/>
                <w:szCs w:val="20"/>
              </w:rPr>
              <w:t xml:space="preserve"> недопущением фактов неправомерного взимания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денежных средств с родителей в МБДОУ</w:t>
            </w:r>
            <w:proofErr w:type="gramStart"/>
            <w:r w:rsidR="004C06E0">
              <w:rPr>
                <w:rFonts w:ascii="XO Thames" w:hAnsi="XO Thames"/>
                <w:sz w:val="20"/>
                <w:szCs w:val="20"/>
              </w:rPr>
              <w:t xml:space="preserve"> ,</w:t>
            </w:r>
            <w:proofErr w:type="gramEnd"/>
            <w:r w:rsidR="004C06E0">
              <w:rPr>
                <w:rFonts w:ascii="XO Thames" w:hAnsi="XO Thames"/>
                <w:sz w:val="20"/>
                <w:szCs w:val="20"/>
              </w:rPr>
              <w:t xml:space="preserve"> председатель ППО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7.Систематический контроль</w:t>
            </w:r>
            <w:r w:rsidR="004C06E0">
              <w:rPr>
                <w:rFonts w:ascii="XO Thames" w:hAnsi="XO Thames"/>
                <w:sz w:val="20"/>
                <w:szCs w:val="20"/>
              </w:rPr>
              <w:t xml:space="preserve">, </w:t>
            </w:r>
            <w:r w:rsidRPr="004C06E0">
              <w:rPr>
                <w:rFonts w:ascii="XO Thames" w:hAnsi="XO Thames"/>
                <w:sz w:val="20"/>
                <w:szCs w:val="20"/>
              </w:rPr>
              <w:t xml:space="preserve"> за выполнением законодательства о противодействии коррупции в МБДОУ, при организации работы по вопросам охраны труда.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8.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Контроль</w:t>
            </w:r>
            <w:r w:rsidR="004C06E0">
              <w:rPr>
                <w:rFonts w:ascii="XO Thames" w:hAnsi="XO Thames"/>
                <w:sz w:val="20"/>
                <w:szCs w:val="20"/>
              </w:rPr>
              <w:t xml:space="preserve">, </w:t>
            </w:r>
            <w:r w:rsidRPr="004C06E0">
              <w:rPr>
                <w:rFonts w:ascii="XO Thames" w:hAnsi="XO Thames"/>
                <w:sz w:val="20"/>
                <w:szCs w:val="20"/>
              </w:rPr>
              <w:t xml:space="preserve"> за расходованием безвозмездной (спонсорской, благотворительной) помощи.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9.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Контроль</w:t>
            </w:r>
            <w:r w:rsidR="004C06E0">
              <w:rPr>
                <w:rFonts w:ascii="XO Thames" w:hAnsi="XO Thames"/>
                <w:sz w:val="20"/>
                <w:szCs w:val="20"/>
              </w:rPr>
              <w:t xml:space="preserve">, </w:t>
            </w:r>
            <w:r w:rsidRPr="004C06E0">
              <w:rPr>
                <w:rFonts w:ascii="XO Thames" w:hAnsi="XO Thames"/>
                <w:sz w:val="20"/>
                <w:szCs w:val="20"/>
              </w:rPr>
              <w:t xml:space="preserve"> за использованием средств местного бюджета, муниципального имущества, финансово-хозяйственной деятельностью.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775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Заведующий</w:t>
            </w:r>
            <w:r>
              <w:rPr>
                <w:rFonts w:ascii="XO Thames" w:hAnsi="XO Thames"/>
                <w:sz w:val="20"/>
                <w:szCs w:val="20"/>
              </w:rPr>
              <w:t>,</w:t>
            </w:r>
            <w:r w:rsidRPr="004C06E0">
              <w:rPr>
                <w:rFonts w:ascii="XO Thames" w:hAnsi="XO Thames"/>
                <w:sz w:val="20"/>
                <w:szCs w:val="20"/>
              </w:rPr>
              <w:t xml:space="preserve"> зам. по АХЧ</w:t>
            </w: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lastRenderedPageBreak/>
              <w:t>4</w:t>
            </w:r>
          </w:p>
        </w:tc>
        <w:tc>
          <w:tcPr>
            <w:tcW w:w="15100" w:type="dxa"/>
            <w:gridSpan w:val="6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Какие приняты нормативные правовые акты, направленные на противодействие коррупции в ДОУ?</w:t>
            </w: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pStyle w:val="Default"/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 xml:space="preserve">Приведены ли правовые акты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противодействия коррупции? 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5759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 xml:space="preserve">Количество правовых актов, приведенных в соответствие </w:t>
            </w:r>
            <w:proofErr w:type="gramStart"/>
            <w:r w:rsidRPr="004C06E0">
              <w:rPr>
                <w:rFonts w:ascii="XO Thames" w:hAnsi="XO Thames"/>
                <w:sz w:val="20"/>
                <w:szCs w:val="20"/>
              </w:rPr>
              <w:t>с</w:t>
            </w:r>
            <w:proofErr w:type="gramEnd"/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 xml:space="preserve">требованиями федеральных законов и нормативных правовых актов федеральных государственных органов и нормативных правовых актов органов </w:t>
            </w:r>
            <w:proofErr w:type="gramStart"/>
            <w:r w:rsidRPr="004C06E0">
              <w:rPr>
                <w:rFonts w:ascii="XO Thames" w:hAnsi="XO Thames"/>
                <w:sz w:val="20"/>
                <w:szCs w:val="20"/>
              </w:rPr>
              <w:t>государственной</w:t>
            </w:r>
            <w:proofErr w:type="gramEnd"/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власти субъектов по вопросам противодействия коррупции?</w:t>
            </w:r>
          </w:p>
        </w:tc>
        <w:tc>
          <w:tcPr>
            <w:tcW w:w="2038" w:type="dxa"/>
            <w:gridSpan w:val="2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775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Заведующий </w:t>
            </w: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Каким образом организована проверка сообщений о ставших известным гражданам случаях коррупционных правонарушений?</w:t>
            </w:r>
          </w:p>
        </w:tc>
        <w:tc>
          <w:tcPr>
            <w:tcW w:w="5759" w:type="dxa"/>
          </w:tcPr>
          <w:p w:rsidR="00A620B1" w:rsidRPr="00A620B1" w:rsidRDefault="009D738E" w:rsidP="00A620B1">
            <w:pPr>
              <w:widowControl w:val="0"/>
              <w:spacing w:line="250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</w:t>
            </w:r>
            <w:r w:rsidR="00A620B1"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меющ</w:t>
            </w:r>
            <w:r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ая информация </w:t>
            </w:r>
            <w:r w:rsidR="00A620B1"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 информационн</w:t>
            </w:r>
            <w:r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ом </w:t>
            </w:r>
            <w:r w:rsidR="00A620B1"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стенд</w:t>
            </w:r>
            <w:r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е</w:t>
            </w:r>
            <w:r w:rsidR="00A620B1"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сайтах в сети Интернет сведения:</w:t>
            </w:r>
          </w:p>
          <w:p w:rsidR="00A620B1" w:rsidRPr="004C06E0" w:rsidRDefault="00A620B1" w:rsidP="009D738E">
            <w:pPr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spacing w:line="250" w:lineRule="exact"/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 круглосуточном телефоне доверия министерства образования</w:t>
            </w:r>
            <w:r w:rsidR="009D738E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  </w:t>
            </w: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 телефонах доверия,</w:t>
            </w:r>
          </w:p>
        </w:tc>
        <w:tc>
          <w:tcPr>
            <w:tcW w:w="2038" w:type="dxa"/>
            <w:gridSpan w:val="2"/>
          </w:tcPr>
          <w:p w:rsidR="00A620B1" w:rsidRPr="00A620B1" w:rsidRDefault="00A620B1" w:rsidP="00A620B1">
            <w:pPr>
              <w:widowControl w:val="0"/>
              <w:spacing w:line="245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Организована страница на са</w:t>
            </w:r>
            <w:r w:rsidR="004C06E0"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йте ДОУ по вопросам противодейс</w:t>
            </w: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твия</w:t>
            </w:r>
          </w:p>
          <w:p w:rsidR="00A620B1" w:rsidRPr="00A620B1" w:rsidRDefault="00A620B1" w:rsidP="00A620B1">
            <w:pPr>
              <w:widowControl w:val="0"/>
              <w:spacing w:line="245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коррупции;</w:t>
            </w:r>
          </w:p>
          <w:p w:rsidR="00A620B1" w:rsidRPr="00A620B1" w:rsidRDefault="00A620B1" w:rsidP="00A620B1">
            <w:pPr>
              <w:widowControl w:val="0"/>
              <w:spacing w:line="245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указаны</w:t>
            </w:r>
          </w:p>
          <w:p w:rsidR="00A620B1" w:rsidRPr="00A620B1" w:rsidRDefault="00A620B1" w:rsidP="00A620B1">
            <w:pPr>
              <w:widowControl w:val="0"/>
              <w:spacing w:line="245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телефоны</w:t>
            </w:r>
          </w:p>
          <w:p w:rsidR="00A620B1" w:rsidRPr="00A620B1" w:rsidRDefault="00A620B1" w:rsidP="00A620B1">
            <w:pPr>
              <w:widowControl w:val="0"/>
              <w:spacing w:line="245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доверия</w:t>
            </w:r>
          </w:p>
          <w:p w:rsidR="00A620B1" w:rsidRPr="00A620B1" w:rsidRDefault="009D738E" w:rsidP="00A620B1">
            <w:pPr>
              <w:widowControl w:val="0"/>
              <w:spacing w:line="245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Отдела </w:t>
            </w:r>
            <w:r w:rsidR="00A620B1"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образования</w:t>
            </w:r>
          </w:p>
          <w:p w:rsidR="00A620B1" w:rsidRPr="00A620B1" w:rsidRDefault="00A620B1" w:rsidP="00A620B1">
            <w:pPr>
              <w:widowControl w:val="0"/>
              <w:spacing w:line="245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</w:t>
            </w:r>
          </w:p>
          <w:p w:rsidR="00A620B1" w:rsidRPr="004C06E0" w:rsidRDefault="009D738E" w:rsidP="00A620B1">
            <w:pP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</w:t>
            </w:r>
            <w:r w:rsidR="004C06E0"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нформацион</w:t>
            </w:r>
            <w:r w:rsidR="00A620B1"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</w:t>
            </w:r>
            <w: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ом </w:t>
            </w:r>
            <w:proofErr w:type="gramStart"/>
            <w:r w:rsidR="00A620B1"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стенд</w:t>
            </w:r>
            <w: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е</w:t>
            </w:r>
            <w:proofErr w:type="gramEnd"/>
            <w: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указан телефон</w:t>
            </w:r>
            <w:r w:rsidR="00A620B1"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</w:t>
            </w:r>
          </w:p>
          <w:p w:rsidR="00A620B1" w:rsidRPr="004C06E0" w:rsidRDefault="00A620B1" w:rsidP="00A620B1">
            <w:pP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 xml:space="preserve"> </w:t>
            </w: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УО</w:t>
            </w:r>
          </w:p>
          <w:p w:rsidR="00A620B1" w:rsidRPr="004C06E0" w:rsidRDefault="00A620B1" w:rsidP="00A620B1">
            <w:pP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администрации телефон</w:t>
            </w:r>
          </w:p>
          <w:p w:rsidR="00A620B1" w:rsidRPr="004C06E0" w:rsidRDefault="00A620B1" w:rsidP="00A620B1">
            <w:pP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ответственного лица,</w:t>
            </w:r>
          </w:p>
          <w:p w:rsidR="00A620B1" w:rsidRPr="004C06E0" w:rsidRDefault="00A620B1" w:rsidP="00A620B1">
            <w:pP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наделенного</w:t>
            </w:r>
          </w:p>
          <w:p w:rsidR="00A620B1" w:rsidRPr="004C06E0" w:rsidRDefault="00A620B1" w:rsidP="00A620B1">
            <w:pP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функциями</w:t>
            </w:r>
          </w:p>
          <w:p w:rsidR="00A620B1" w:rsidRPr="004C06E0" w:rsidRDefault="00A620B1" w:rsidP="00A620B1">
            <w:pP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</w:t>
            </w:r>
          </w:p>
          <w:p w:rsidR="00A620B1" w:rsidRPr="004C06E0" w:rsidRDefault="00A620B1" w:rsidP="00A620B1">
            <w:pPr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предупреждению</w:t>
            </w:r>
          </w:p>
          <w:p w:rsidR="00A620B1" w:rsidRPr="004C06E0" w:rsidRDefault="004C06E0" w:rsidP="009D738E">
            <w:pPr>
              <w:rPr>
                <w:rFonts w:ascii="XO Thames" w:hAnsi="XO Thames"/>
                <w:sz w:val="20"/>
                <w:szCs w:val="20"/>
              </w:rPr>
            </w:pPr>
            <w:proofErr w:type="spellStart"/>
            <w:proofErr w:type="gramStart"/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коррупционн</w:t>
            </w:r>
            <w:proofErr w:type="spellEnd"/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ых</w:t>
            </w:r>
            <w:proofErr w:type="spellEnd"/>
            <w:proofErr w:type="gramEnd"/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правонарушен</w:t>
            </w:r>
            <w:r w:rsidR="00A620B1"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ий </w:t>
            </w:r>
          </w:p>
        </w:tc>
        <w:tc>
          <w:tcPr>
            <w:tcW w:w="1418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775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lastRenderedPageBreak/>
              <w:t>7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Имеют ли место случаи неисполнения плановых мероприятий по противодействию коррупции?</w:t>
            </w:r>
          </w:p>
        </w:tc>
        <w:tc>
          <w:tcPr>
            <w:tcW w:w="9215" w:type="dxa"/>
            <w:gridSpan w:val="4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Не имеются</w:t>
            </w:r>
          </w:p>
        </w:tc>
        <w:tc>
          <w:tcPr>
            <w:tcW w:w="1775" w:type="dxa"/>
          </w:tcPr>
          <w:p w:rsidR="00A620B1" w:rsidRPr="004C06E0" w:rsidRDefault="009D738E" w:rsidP="00A620B1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заведующий</w:t>
            </w: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Сколько обращений граждан о фактах коррупции рассмотрено за отчетный период</w:t>
            </w:r>
          </w:p>
        </w:tc>
        <w:tc>
          <w:tcPr>
            <w:tcW w:w="5759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Количество обращений граждан о фактах коррупции, рассмотренных за отчетный период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По скольким из них приняты меры реагирования?</w:t>
            </w:r>
          </w:p>
        </w:tc>
        <w:tc>
          <w:tcPr>
            <w:tcW w:w="2038" w:type="dxa"/>
            <w:gridSpan w:val="2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620B1" w:rsidRPr="004C06E0" w:rsidRDefault="009D738E" w:rsidP="00A620B1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0</w:t>
            </w:r>
          </w:p>
        </w:tc>
        <w:tc>
          <w:tcPr>
            <w:tcW w:w="1775" w:type="dxa"/>
          </w:tcPr>
          <w:p w:rsidR="00A620B1" w:rsidRPr="004C06E0" w:rsidRDefault="009D738E" w:rsidP="00A620B1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заведующий</w:t>
            </w: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 xml:space="preserve">Как организован антикоррупционный мониторинг в ДОУ? Как ведется работа по проведению исследований </w:t>
            </w:r>
            <w:proofErr w:type="spellStart"/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коррупциогенных</w:t>
            </w:r>
            <w:proofErr w:type="spellEnd"/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 xml:space="preserve"> факторов и эффективности принимаемых антикоррупционных мер? Использование полученных результатов для выработки превентивных мер в рамках антикоррупционной политики</w:t>
            </w:r>
          </w:p>
        </w:tc>
        <w:tc>
          <w:tcPr>
            <w:tcW w:w="7797" w:type="dxa"/>
            <w:gridSpan w:val="3"/>
          </w:tcPr>
          <w:p w:rsidR="00A620B1" w:rsidRPr="00A620B1" w:rsidRDefault="00A620B1" w:rsidP="00A620B1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spacing w:line="269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 уголках для родителей и на сайте размещены телефоны контролирующих организаций.</w:t>
            </w:r>
          </w:p>
          <w:p w:rsidR="00A620B1" w:rsidRPr="00A620B1" w:rsidRDefault="00A620B1" w:rsidP="00A620B1">
            <w:pPr>
              <w:widowControl w:val="0"/>
              <w:numPr>
                <w:ilvl w:val="0"/>
                <w:numId w:val="2"/>
              </w:numPr>
              <w:tabs>
                <w:tab w:val="left" w:pos="398"/>
              </w:tabs>
              <w:spacing w:line="269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Контроль с привлечением родительского комитета за использованием средств местного бюджета, муниципального имущества, финансово-хозяйственной деятельностью.</w:t>
            </w:r>
          </w:p>
          <w:p w:rsidR="00A620B1" w:rsidRPr="004C06E0" w:rsidRDefault="00A620B1" w:rsidP="004C06E0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Социологическое исследование</w:t>
            </w:r>
            <w:r w:rsidR="004C06E0"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«Удовлетворенность потребителей</w:t>
            </w:r>
            <w:r w:rsidR="004C06E0"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услуг качеством образования». Исследование получило следующие результаты: 9</w:t>
            </w:r>
            <w:r w:rsidR="004C06E0"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</w:t>
            </w: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% </w:t>
            </w:r>
            <w:proofErr w:type="gramStart"/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опрошенных</w:t>
            </w:r>
            <w:proofErr w:type="gramEnd"/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удовлетворены качеством образования.</w:t>
            </w:r>
          </w:p>
        </w:tc>
        <w:tc>
          <w:tcPr>
            <w:tcW w:w="1418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775" w:type="dxa"/>
          </w:tcPr>
          <w:p w:rsidR="00A620B1" w:rsidRPr="004C06E0" w:rsidRDefault="009D738E" w:rsidP="00A620B1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Председатель ППО, заведующий</w:t>
            </w: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Как организовано антикоррупционное образование в образовательном учреждении? Какие внедряются в практику работы ДОУ с сотрудниками и родителями методические и учебные пособия?</w:t>
            </w:r>
          </w:p>
        </w:tc>
        <w:tc>
          <w:tcPr>
            <w:tcW w:w="5759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Памятки для родителей и сотрудников антикоррупционной направленности, оформление информационных стендов с обновлённой нормативной базой</w:t>
            </w:r>
          </w:p>
        </w:tc>
        <w:tc>
          <w:tcPr>
            <w:tcW w:w="2038" w:type="dxa"/>
            <w:gridSpan w:val="2"/>
          </w:tcPr>
          <w:p w:rsidR="00A620B1" w:rsidRPr="004C06E0" w:rsidRDefault="004C06E0" w:rsidP="004C06E0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Style w:val="2TimesNewRoman95pt0"/>
                <w:rFonts w:ascii="XO Thames" w:eastAsiaTheme="minorHAnsi" w:hAnsi="XO Thames"/>
                <w:sz w:val="20"/>
                <w:szCs w:val="20"/>
              </w:rPr>
              <w:t xml:space="preserve">Проведено собрание </w:t>
            </w:r>
            <w:r w:rsidR="00A620B1" w:rsidRPr="004C06E0">
              <w:rPr>
                <w:rStyle w:val="2TimesNewRoman95pt0"/>
                <w:rFonts w:ascii="XO Thames" w:eastAsiaTheme="minorHAnsi" w:hAnsi="XO Thames"/>
                <w:sz w:val="20"/>
                <w:szCs w:val="20"/>
              </w:rPr>
              <w:t>трудового коллектива по теме:</w:t>
            </w:r>
            <w:r w:rsidR="00A620B1" w:rsidRPr="004C06E0">
              <w:rPr>
                <w:rFonts w:ascii="XO Thames" w:hAnsi="XO Thames"/>
                <w:sz w:val="20"/>
                <w:szCs w:val="20"/>
              </w:rPr>
              <w:t xml:space="preserve"> </w:t>
            </w:r>
            <w:r w:rsidR="00A620B1" w:rsidRPr="004C06E0">
              <w:rPr>
                <w:rStyle w:val="2TimesNewRoman95pt0"/>
                <w:rFonts w:ascii="XO Thames" w:eastAsiaTheme="minorHAnsi" w:hAnsi="XO Thames"/>
                <w:sz w:val="20"/>
                <w:szCs w:val="20"/>
              </w:rPr>
              <w:t>«Исполнение законодательства о борьбе с коррупцией»</w:t>
            </w:r>
          </w:p>
        </w:tc>
        <w:tc>
          <w:tcPr>
            <w:tcW w:w="1418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775" w:type="dxa"/>
          </w:tcPr>
          <w:p w:rsidR="00A620B1" w:rsidRPr="004C06E0" w:rsidRDefault="009D738E" w:rsidP="00A620B1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Воспитатели, заведующий</w:t>
            </w: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 xml:space="preserve">Как осуществляется взаимодействие с родителями, созданными ими общественными организациями, другими институтами гражданского общества по вопросам антикоррупционной пропаганды, осуществлению </w:t>
            </w:r>
            <w:proofErr w:type="gramStart"/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>контроля за</w:t>
            </w:r>
            <w:proofErr w:type="gramEnd"/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t xml:space="preserve"> результатами работы по противодействию коррупции, стимулированию антикоррупционной </w:t>
            </w:r>
            <w:r w:rsidRPr="004C06E0">
              <w:rPr>
                <w:rStyle w:val="2TimesNewRoman95pt"/>
                <w:rFonts w:ascii="XO Thames" w:eastAsiaTheme="minorHAnsi" w:hAnsi="XO Thames"/>
                <w:sz w:val="20"/>
                <w:szCs w:val="20"/>
              </w:rPr>
              <w:lastRenderedPageBreak/>
              <w:t>активности общественности?</w:t>
            </w:r>
          </w:p>
        </w:tc>
        <w:tc>
          <w:tcPr>
            <w:tcW w:w="9215" w:type="dxa"/>
            <w:gridSpan w:val="4"/>
          </w:tcPr>
          <w:p w:rsidR="00A620B1" w:rsidRPr="00A620B1" w:rsidRDefault="00A620B1" w:rsidP="00A620B1">
            <w:pPr>
              <w:widowControl w:val="0"/>
              <w:numPr>
                <w:ilvl w:val="0"/>
                <w:numId w:val="3"/>
              </w:numPr>
              <w:tabs>
                <w:tab w:val="left" w:pos="758"/>
              </w:tabs>
              <w:spacing w:line="245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Социологическое исследование</w:t>
            </w:r>
            <w:r w:rsidR="004C06E0"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«Удовлетворенность потребителей услуг качеством образования».</w:t>
            </w:r>
          </w:p>
          <w:p w:rsidR="00A620B1" w:rsidRPr="00A620B1" w:rsidRDefault="00A620B1" w:rsidP="00A620B1">
            <w:pPr>
              <w:widowControl w:val="0"/>
              <w:numPr>
                <w:ilvl w:val="0"/>
                <w:numId w:val="3"/>
              </w:numPr>
              <w:tabs>
                <w:tab w:val="left" w:pos="331"/>
              </w:tabs>
              <w:spacing w:line="245" w:lineRule="exact"/>
              <w:rPr>
                <w:rFonts w:ascii="XO Thames" w:eastAsia="Candara" w:hAnsi="XO Thames" w:cs="Candara"/>
                <w:sz w:val="20"/>
                <w:szCs w:val="20"/>
                <w:lang w:eastAsia="ru-RU" w:bidi="ru-RU"/>
              </w:rPr>
            </w:pPr>
            <w:r w:rsidRPr="004C06E0">
              <w:rPr>
                <w:rFonts w:ascii="XO Thames" w:eastAsia="Candara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 уголках для родителей и на сайте размещены телефоны контролирующих организаций.</w:t>
            </w:r>
          </w:p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eastAsia="Arial Unicode MS" w:hAnsi="XO Thames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Заседания управляющего совета ДОУ, родительского комитета ДОУ, родительские собрания</w:t>
            </w:r>
          </w:p>
        </w:tc>
        <w:tc>
          <w:tcPr>
            <w:tcW w:w="1775" w:type="dxa"/>
          </w:tcPr>
          <w:p w:rsidR="00A620B1" w:rsidRPr="004C06E0" w:rsidRDefault="009D738E" w:rsidP="00A620B1"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Заведующий, зав.</w:t>
            </w:r>
            <w:r>
              <w:t xml:space="preserve"> </w:t>
            </w:r>
            <w:r w:rsidRPr="009D738E">
              <w:rPr>
                <w:rFonts w:ascii="XO Thames" w:hAnsi="XO Thames"/>
                <w:sz w:val="20"/>
                <w:szCs w:val="20"/>
              </w:rPr>
              <w:t>по АХЧ</w:t>
            </w:r>
          </w:p>
        </w:tc>
      </w:tr>
      <w:tr w:rsidR="00A620B1" w:rsidRPr="004C06E0" w:rsidTr="004C06E0">
        <w:tc>
          <w:tcPr>
            <w:tcW w:w="533" w:type="dxa"/>
          </w:tcPr>
          <w:p w:rsidR="00A620B1" w:rsidRPr="004C06E0" w:rsidRDefault="004C06E0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10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Fonts w:ascii="XO Thames" w:hAnsi="XO Thames"/>
                <w:sz w:val="20"/>
                <w:szCs w:val="20"/>
              </w:rPr>
              <w:t>Осуществляется ли публикация и размещение на Интернет-сайтах ежеквартальных, ежегодных отчетов о работе по противодействию коррупции</w:t>
            </w:r>
          </w:p>
        </w:tc>
        <w:tc>
          <w:tcPr>
            <w:tcW w:w="5759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  <w:r w:rsidRPr="004C06E0">
              <w:rPr>
                <w:rStyle w:val="2TimesNewRoman95pt0"/>
                <w:rFonts w:ascii="XO Thames" w:eastAsiaTheme="minorHAnsi" w:hAnsi="XO Thames"/>
                <w:sz w:val="20"/>
                <w:szCs w:val="20"/>
              </w:rPr>
              <w:t>Публикация и размещение отчетов на Интернет-сайте</w:t>
            </w:r>
          </w:p>
        </w:tc>
        <w:tc>
          <w:tcPr>
            <w:tcW w:w="2038" w:type="dxa"/>
            <w:gridSpan w:val="2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20B1" w:rsidRPr="004C06E0" w:rsidRDefault="00A620B1" w:rsidP="00A620B1">
            <w:pPr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775" w:type="dxa"/>
          </w:tcPr>
          <w:p w:rsidR="00A620B1" w:rsidRPr="004C06E0" w:rsidRDefault="009D738E" w:rsidP="00A620B1">
            <w:pPr>
              <w:rPr>
                <w:rFonts w:ascii="XO Thames" w:hAnsi="XO Thames"/>
                <w:sz w:val="20"/>
                <w:szCs w:val="20"/>
              </w:rPr>
            </w:pPr>
            <w:proofErr w:type="gramStart"/>
            <w:r>
              <w:rPr>
                <w:rFonts w:ascii="XO Thames" w:hAnsi="XO Thames"/>
                <w:sz w:val="20"/>
                <w:szCs w:val="20"/>
              </w:rPr>
              <w:t>Ответственный за сайт</w:t>
            </w:r>
            <w:proofErr w:type="gramEnd"/>
          </w:p>
        </w:tc>
      </w:tr>
    </w:tbl>
    <w:p w:rsidR="002B68BA" w:rsidRPr="00A620B1" w:rsidRDefault="002B68BA" w:rsidP="00A620B1">
      <w:pPr>
        <w:rPr>
          <w:rFonts w:ascii="XO Thames" w:hAnsi="XO Thames"/>
          <w:sz w:val="24"/>
          <w:szCs w:val="24"/>
        </w:rPr>
      </w:pPr>
    </w:p>
    <w:sectPr w:rsidR="002B68BA" w:rsidRPr="00A620B1" w:rsidSect="00A620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AE"/>
    <w:multiLevelType w:val="multilevel"/>
    <w:tmpl w:val="881E7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1D6BB3"/>
    <w:multiLevelType w:val="multilevel"/>
    <w:tmpl w:val="1A4AE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820A8C"/>
    <w:multiLevelType w:val="multilevel"/>
    <w:tmpl w:val="BF7EFE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DA"/>
    <w:rsid w:val="002B68BA"/>
    <w:rsid w:val="002F68DA"/>
    <w:rsid w:val="00424495"/>
    <w:rsid w:val="004C06E0"/>
    <w:rsid w:val="009D738E"/>
    <w:rsid w:val="00A620B1"/>
    <w:rsid w:val="00EE7DF3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95pt">
    <w:name w:val="Основной текст (2) + Times New Roman;9;5 pt"/>
    <w:basedOn w:val="a0"/>
    <w:rsid w:val="00A6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A62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TimesNewRoman95pt0">
    <w:name w:val="Основной текст (2) + Times New Roman;9;5 pt;Курсив"/>
    <w:basedOn w:val="a0"/>
    <w:rsid w:val="00A620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95pt">
    <w:name w:val="Основной текст (2) + Times New Roman;9;5 pt"/>
    <w:basedOn w:val="a0"/>
    <w:rsid w:val="00A6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A62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TimesNewRoman95pt0">
    <w:name w:val="Основной текст (2) + Times New Roman;9;5 pt;Курсив"/>
    <w:basedOn w:val="a0"/>
    <w:rsid w:val="00A620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4</cp:revision>
  <dcterms:created xsi:type="dcterms:W3CDTF">2025-08-22T08:55:00Z</dcterms:created>
  <dcterms:modified xsi:type="dcterms:W3CDTF">2025-08-23T06:16:00Z</dcterms:modified>
</cp:coreProperties>
</file>